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743" w:rsidRPr="004C5743" w:rsidRDefault="004C5743" w:rsidP="004C574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r w:rsidRPr="004C5743">
        <w:rPr>
          <w:rFonts w:ascii="Times New Roman" w:hAnsi="Times New Roman"/>
          <w:b/>
          <w:bCs/>
          <w:sz w:val="24"/>
          <w:szCs w:val="24"/>
        </w:rPr>
        <w:t>ПЕРЕЧЕНЬ ВОПРОСОВ ДЛЯ ПОДГОТОВКИ К ГОСУДАРСТВЕННОМУ ЭКЗАМЕНУ ПО ДИСЦИПЛИНЕ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C5743">
        <w:rPr>
          <w:rFonts w:ascii="Times New Roman" w:hAnsi="Times New Roman"/>
          <w:b/>
          <w:bCs/>
          <w:sz w:val="24"/>
          <w:szCs w:val="24"/>
        </w:rPr>
        <w:t>«КОНСТИТУЦИОННОЕ ПРАВО»</w:t>
      </w:r>
    </w:p>
    <w:p w:rsidR="004C5743" w:rsidRPr="004C5743" w:rsidRDefault="004C5743" w:rsidP="004C574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1. Понятие, предмет и методы Конституционного права как отрасли права, науки и учебной дисциплины.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2. Система Конституционного права как учебной дисциплины. Место Конституционного права в системе отраслей права.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3. Источники Конституционного права Приднестровской Молдавской Республики: виды, особенности. Общепризнанные принципы и нормы международного права как источники Конституционного права, их место в правовой системе Приднестровской Молдавской Республики.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4. Конституционно-правовые нормы: понятие, виды и особенности.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5. Конституционно-правовые отношения: понятие, содержание, субъекты и особенности.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6. Основания возникновения, изменения и прекращения конституционно-правовых отношений. Методы конституционно-правового регулирования отношений.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 xml:space="preserve">7. </w:t>
      </w:r>
      <w:proofErr w:type="gramStart"/>
      <w:r w:rsidRPr="004C5743">
        <w:rPr>
          <w:rFonts w:ascii="Times New Roman" w:hAnsi="Times New Roman"/>
          <w:sz w:val="24"/>
          <w:szCs w:val="24"/>
        </w:rPr>
        <w:t>Конституционно-правовая ответственность: правовая природа, понятие, основные черты, основания, санкции, порядок привлечения.</w:t>
      </w:r>
      <w:proofErr w:type="gramEnd"/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8. Конституция: понятие, сущность, содержание, форма. Виды конституций.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9. Структура и содержание Конституции Приднестровской Молдавской Республики 1995 года. История её принятия и развития.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10. Основные черты, юридические свойства и функции Конституции Приднестровской Молдавской Республики. Свойства верховенства и прямого действия Конституции Приднестровской Молдавской Республики. Принципы Конституции Приднестровской Молдавской Республики.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11. Порядок пересмотра и внесения поправок и изменений в Конституцию Приднестровской Молдавской Республики.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12. Конституция Приднестровской Молдавской Республики как источник конституционного права.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13. Способы правовой охраны Конституции Приднестровской Молдавской Республики.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14. Приднестровское государство и его конституционные характеристики. Государственный суверенитет Приднестровской Молдавской Республики. Признаки конституционно-правового статуса Приднестровской Молдавской Республики.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15. Понятие, содержание и виды основ конституционного строя Приднестровской Молдавской Республики. Экономические и политические основы конституционного строя.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16. Нормативные акты Приднестровской Молдавской Республики как источники Конституционного права.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17. Конституция: возникновение, понятие, сущность.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18. Действие и охрана Конституции. Толкование Конституции.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19. Свойства и функции Конституции.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20. Институт гражданства. Общая характеристика Конституционного закона Приднестровской Молдавской Республики «О гражданстве Приднестровской Молдавской Республики».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21. Основания и порядок приобретения приднестровского гражданства.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22. Основания и порядок прекращения приднестровского гражданства.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23. Конституционные принципы приднестровского гражданства.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24. Основания отмены решения о приеме в гражданство Приднестровской Молдавской Республики.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25. Проблемы двойного гражданства.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26. Гражданство Приднестровской Молдавской Республики: понятие, признаки и общие принципы.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lastRenderedPageBreak/>
        <w:t>27. Правовое положение иностранных граждан и лиц без гражданства в Приднестровской Молдавской Республике. Право убежища. Органы, ведающие делами о гражданстве в Приднестровской Молдавской Республике и их полномочия.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28. Конституционно-правовое регулирование вопроса гражданства детей в Приднестровской Молдавской Республике.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29. Выборы Президента Приднестровской Молдавской Республики: законодательная основа, избирательная система, особенности процедуры.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30. Полномочия Президента Приднестровской Молдавской Республики. Защита чести и достоинства Президента Приднестровской Молдавской Республики. Органы при Президенте Приднестровской Молдавской Республики.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31. Прекращение полномочий Президента Приднестровской Молдавской Республики. Основания и порядок досрочного прекращения полномочий Президента Приднестровской Молдавской Республики.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32. Институт Президентства в Приднестровской Молдавской Республике: его особенности. Президент Приднестровской Молдавской Республики как глава государства, основные направления деятельности. Особенности выборов Президента Приднестровской Молдавской Республики.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33. Акты Президента Приднестровской Молдавской Республики, порядок их опубликования и вступления в силу.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34. Государственная целостность, разделение властей и единство системы органов государственной власти в Приднестровской Молдавской Республике.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35. Система государственных органов в Приднестровской Молдавской Республике: понятие, признаки, виды, способы образования.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36. Понятие, юридические свойства и классификация конституционных прав и свобод человека и гражданина в Приднестровской Молдавской Республике.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37. Права человека и гражданина на жизнь, свободу и личную неприкосновенность, и их гарантии в Приднестровской Молдавской Республике.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38. Политические права и свободы человека и гражданина.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39. Экономические, социальные и культурные права и свободы в Приднестровской Молдавской Республике.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40. Личные права и свободы в Приднестровской Молдавской Республике.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41. Свобода собраний, митингов, шествий и демонстраций: проблемы законодательного регулирования. Роль государственной администрации при проведении манифестаций.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42. Пределы ограничения прав и свобод человека и гражданина в Приднестровской Молдавской Республике. Реализация прав и свобод человека и гражданина в условиях военного и чрезвычайного положения.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43. Ограничение прав и свобод личности в Приднестровской Молдавской Республике. Конституционные обязанности личности в Приднестровской Молдавской Республике.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44. Конституционные обязанности личности в Приднестровской Молдавской Республике.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45. Гарантии конституционных прав, свобод и обязанностей граждан в Приднестровской Молдавской Республике. Формы государственной защиты прав и свобод человека и гражданина в Приднестровской Молдавской Республике. Юридические гарантии реализации основных прав и свобод человека и гражданина.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46. Гарантии конституционных прав и свобод личности в Приднестровской Молдавской Республике.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47. Право на судебную защиту человека и гражданина и его гарантии.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48. Принцип светского государства. Свобода совести. Основы взаимоотношений религиозных объединений и государства в Приднестровской Молдавской Республике. Правовой статус религиозных объединений в Приднестровской Молдавской Республике.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49. Правительство Приднестровской Молдавской Республики в системе органов исполнительной власти.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50. Правовые акты Правительства Приднестровской Молдавской Республики.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51. Компетенция Правительства Приднестровской Молдавской Республики.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52. Прекращение полномочий Правительства Приднестровской Молдавской Республики.</w:t>
      </w:r>
    </w:p>
    <w:p w:rsidR="004C5743" w:rsidRPr="004C5743" w:rsidRDefault="004C5743" w:rsidP="004C57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53. Ответственность Правительства Приднестровской Молдавской Республики.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54. Конституционно-правовой статус Верховного Совета Приднестровской Молдавской Республики как представительного и законодательного органа. Компетенция Верховного Совета Приднестровской Молдавской Республики. Контрольные полномочия Верховного Совета Приднестровской Молдавской Республики.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55. Структура Верховного Совета Приднестровской Молдавской Республики, порядок его формирования и принципы деятельности. Порядок работы Верховного Совета Приднестровской Молдавской Республики.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56. Законодательный процесс в Верховном Совете Приднестровской Молдавской Республики.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57. Конституционно-правовой статус депутата Верховного Совета Приднестровской Молдавской Республики. Его полномочия.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58. Законодательный проце</w:t>
      </w:r>
      <w:proofErr w:type="gramStart"/>
      <w:r w:rsidRPr="004C5743">
        <w:rPr>
          <w:rFonts w:ascii="Times New Roman" w:hAnsi="Times New Roman"/>
          <w:sz w:val="24"/>
          <w:szCs w:val="24"/>
        </w:rPr>
        <w:t>сс в Пр</w:t>
      </w:r>
      <w:proofErr w:type="gramEnd"/>
      <w:r w:rsidRPr="004C5743">
        <w:rPr>
          <w:rFonts w:ascii="Times New Roman" w:hAnsi="Times New Roman"/>
          <w:sz w:val="24"/>
          <w:szCs w:val="24"/>
        </w:rPr>
        <w:t>иднестровской Молдавской Республике: общая характеристика. Право законодательной инициативы. Порядок рассмотрения, принятия и одобрения законов. Порядок опубликования и вступления в силу законов и актов Верховного Совета Приднестровской Молдавской Республики.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59. Конституционные основы судебной власти в Приднестровской Молдавской Республике.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60. Конституционно-правовой статус судей в Приднестровской Молдавской Республике.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61. Конституционный суд Приднестровской Молдавской Республики: порядок формирования, место в судебной системе, структура, основные принципы деятельности.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62. Конституционное судопроизводство в Приднестровской Молдавской Республике. Решения Конституционного суда Приднестровской Молдавской Республики: виды и правовая природа. Юридическое значение правовых позиций Конституционного суда Приднестровской Молдавской Республики.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63. Конституционный суд Приднестровской Молдавской Республики: состав, порядок формирования, компетенция, порядок деятельности и акты.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64. Конституционные законы: понятие, юридическая природа, виды, особенности принятия.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65. Конституционное регулирование деятельности органов судебной власти и Прокуратуры в Приднестровской Молдавской Республике.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66. Конституционные основы организации системы органов исполнительной власти в Приднестровской Молдавской Республике. Система и структура органов исполнительной власти. Принцип единства системы исполнительной власти в Приднестровской Молдавской Республике.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67. Конституционно-правовой статус Прокуратуры в Приднестровской Молдавской Республике.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68. Регулирование вопросов обороны, безопасности и правоохранительной деятельности Конституцией Приднестровской Молдавской Республики. Финансовая и бюджетная системы в Приднестровской Молдавской Республике.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69. Конституционные основы местного самоуправления в Приднестровской Молдавской Республике.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70. Конституционный статус местного самоуправления. Местное самоуправление: как основа конституционного строя, как право населения, как форма народовластия. Основные признаки местного самоуправления.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71. Институт Уполномоченного по правам человека в Приднестровской Молдавской Республике.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72. Административно-территориальное деление Приднестровской Молдавской Республики и территориальная основа местного самоуправления. Муниципальные образования – общая характеристика, виды.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73. Понятие, система, принципы, компетенция, функции и основные признаки территориального общественного самоуправления населения. Порядок выборов органов территориального общественного самоуправления, их подотчетность перед населением.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74. Представительный орган местного самоуправления: основные функции и полномочия.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75. Понятие и сущность правового положения главы государственной администрации, как высшего должностного лица местного самоуправления. Порядок занятия должности главы государственной администрации.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76. Форма государственного устройства Приднестровской Молдавской Республики. Форма государственного правления в Приднестровской Молдавской Республике.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77. Правовой статус Уполномоченного по правам человека в Приднестровской Молдавской Республике.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78. Общественные объединения Приднестровской Молдавской Республики: понятие, виды и их правовой статус. Формы взаимоотношений общественных объединений и государства.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79. Понятие и виды избирательных систем, их использование в формировании органов государственной власти Приднестровской Молдавской Республики.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80. Особенности правового статуса политических партий в Приднестровской Молдавской Республике.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81. Народовластие как основа конституционного строя Приднестровской Молдавской Республики. Общая характеристика непосредственной и представительной демократии в Приднестровской Молдавской Республике. Формы непосредственной демократии. Формы народного представительства в Приднестровской Молдавской Республике.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82. Избирательное право как институт Конституционного права Приднестровской Молдавской Республики: понятие, структура, нормативная база.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83. Принципы организации, проведение выборов и референдумов, их виды и участие в них граждан.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84. Избирательные комиссии по выборам депутатов: понятие, виды, порядок образования, состав, срок полномочий, компетенция. Стадии избирательного процесса в Приднестровской Молдавской Республике.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85. Референдум в Приднестровской Молдавской Республике: понятие, виды, требования, предъявляемые к ним, соотношение с иными формами непосредственной демократии. Юридическая сила решения, принятого на референдуме.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86. Порядок инициирования, организации и проведения референдума.</w:t>
      </w:r>
    </w:p>
    <w:p w:rsidR="004C5743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87. Основы статуса судей в Приднестровской Молдавской Республике. Порядок наделения и срок полномочий судей, несменяемость и неприкосновенность судьи.</w:t>
      </w:r>
    </w:p>
    <w:p w:rsidR="008736EA" w:rsidRPr="004C5743" w:rsidRDefault="004C5743" w:rsidP="004C57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43">
        <w:rPr>
          <w:rFonts w:ascii="Times New Roman" w:hAnsi="Times New Roman"/>
          <w:sz w:val="24"/>
          <w:szCs w:val="24"/>
        </w:rPr>
        <w:t>88. Верховный суд Приднестровской Молдавской Республики: состав, порядок формирования, компетенция, правовые акты.</w:t>
      </w:r>
      <w:bookmarkEnd w:id="0"/>
    </w:p>
    <w:sectPr w:rsidR="008736EA" w:rsidRPr="004C5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82B"/>
    <w:rsid w:val="00393101"/>
    <w:rsid w:val="004C5743"/>
    <w:rsid w:val="008736EA"/>
    <w:rsid w:val="00B0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74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74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1794</Words>
  <Characters>10232</Characters>
  <Application>Microsoft Office Word</Application>
  <DocSecurity>0</DocSecurity>
  <Lines>85</Lines>
  <Paragraphs>24</Paragraphs>
  <ScaleCrop>false</ScaleCrop>
  <Company/>
  <LinksUpToDate>false</LinksUpToDate>
  <CharactersWithSpaces>12002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dcterms:created xsi:type="dcterms:W3CDTF">2025-02-28T15:33:00Z</dcterms:created>
  <dcterms:modified xsi:type="dcterms:W3CDTF">2025-02-28T15:34:00Z</dcterms:modified>
</cp:coreProperties>
</file>